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49E" w:rsidRDefault="00A11977">
      <w:pPr>
        <w:rPr>
          <w:sz w:val="0"/>
          <w:szCs w:val="0"/>
        </w:rPr>
      </w:pPr>
      <w:r w:rsidRPr="00A11977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BD2BF4C" wp14:editId="1F019A28">
            <wp:simplePos x="0" y="0"/>
            <wp:positionH relativeFrom="column">
              <wp:posOffset>-215265</wp:posOffset>
            </wp:positionH>
            <wp:positionV relativeFrom="page">
              <wp:posOffset>228600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048\Современная отечественная истор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048\Современная отечественная истор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  <w:r w:rsidRPr="00A11977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5E199190" wp14:editId="15F217A2">
            <wp:simplePos x="0" y="0"/>
            <wp:positionH relativeFrom="column">
              <wp:posOffset>-158115</wp:posOffset>
            </wp:positionH>
            <wp:positionV relativeFrom="page">
              <wp:posOffset>447675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699\Современная отечественная истор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699\Современная отечественная истор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A11977" w:rsidRDefault="00A11977">
      <w:pPr>
        <w:rPr>
          <w:sz w:val="0"/>
          <w:szCs w:val="0"/>
        </w:rPr>
      </w:pPr>
    </w:p>
    <w:p w:rsidR="0013749E" w:rsidRDefault="00A11977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489"/>
        <w:gridCol w:w="1474"/>
        <w:gridCol w:w="1735"/>
        <w:gridCol w:w="4759"/>
        <w:gridCol w:w="968"/>
      </w:tblGrid>
      <w:tr w:rsidR="001374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3749E" w:rsidRPr="00080C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3749E" w:rsidRPr="00080C0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Современная отечественная история является формирование у студентов систематизированных знаний об основных особенностях и закономерностях исторического развития России с 1917 до 2012 гг.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1374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теоретические и методологические аспекты проблем курса и ознакомить студентов с современными историческими концепциями;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понимание основных закономерностей исторического процесса, их особенностей, причинно-следственных связей;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      </w:r>
          </w:p>
        </w:tc>
      </w:tr>
      <w:tr w:rsidR="0013749E" w:rsidRPr="00080C06">
        <w:trPr>
          <w:trHeight w:hRule="exact" w:val="277"/>
        </w:trPr>
        <w:tc>
          <w:tcPr>
            <w:tcW w:w="766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 w:rsidRPr="00080C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3749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3749E" w:rsidRPr="00080C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3749E" w:rsidRPr="00080C06">
        <w:trPr>
          <w:trHeight w:hRule="exact" w:val="277"/>
        </w:trPr>
        <w:tc>
          <w:tcPr>
            <w:tcW w:w="766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 w:rsidRPr="00080C0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3749E" w:rsidRPr="00080C0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 развития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истории России в современный период и её влияния на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</w:t>
            </w:r>
          </w:p>
        </w:tc>
      </w:tr>
      <w:tr w:rsidR="0013749E" w:rsidRPr="00080C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факты и закономерности  развития истории России в современный период</w:t>
            </w:r>
          </w:p>
        </w:tc>
      </w:tr>
      <w:tr w:rsidR="0013749E" w:rsidRPr="00080C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современной истории России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закономерности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развития истории России в современный период и её влияния на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</w:t>
            </w:r>
          </w:p>
        </w:tc>
      </w:tr>
      <w:tr w:rsidR="0013749E" w:rsidRPr="00080C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и закономерности развития истории России в современный период</w:t>
            </w:r>
          </w:p>
        </w:tc>
      </w:tr>
      <w:tr w:rsidR="0013749E" w:rsidRPr="00080C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факты по современной истории России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закономерностей развития истории России в современный период и её влияния на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</w:t>
            </w:r>
          </w:p>
        </w:tc>
      </w:tr>
      <w:tr w:rsidR="0013749E" w:rsidRPr="00080C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и закономерностей развития истории России в современный период</w:t>
            </w:r>
          </w:p>
        </w:tc>
      </w:tr>
      <w:tr w:rsidR="0013749E" w:rsidRPr="00080C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по современной истории России</w:t>
            </w:r>
          </w:p>
        </w:tc>
      </w:tr>
      <w:tr w:rsidR="0013749E" w:rsidRPr="00080C0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 развития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истории России в современный период и её влияния на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необходимые для постановки и решения исследовательских задач в области образования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факты  и закономерности  развития истории России в современный период необходимые для постановки и решения исследовательских задач в области образования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современной истории России необходимые для постановки и решения исследовательских задач в области образования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закономерности  развития истории России в современный период и её влияния на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необходимых для постановки и решения исследовательских задач в области образования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факты и закономерности  развития истории России в современный период необходимые для постановки и решения исследовательских задач в области образования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факты по современной истории России необходимые для постановки и решения исследовательских задач в области образования</w:t>
            </w:r>
          </w:p>
        </w:tc>
      </w:tr>
    </w:tbl>
    <w:p w:rsidR="0013749E" w:rsidRPr="00A11977" w:rsidRDefault="00A11977">
      <w:pPr>
        <w:rPr>
          <w:sz w:val="0"/>
          <w:szCs w:val="0"/>
          <w:lang w:val="ru-RU"/>
        </w:rPr>
      </w:pPr>
      <w:r w:rsidRPr="00A119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8"/>
        <w:gridCol w:w="271"/>
        <w:gridCol w:w="2918"/>
        <w:gridCol w:w="957"/>
        <w:gridCol w:w="691"/>
        <w:gridCol w:w="1109"/>
        <w:gridCol w:w="1244"/>
        <w:gridCol w:w="676"/>
        <w:gridCol w:w="393"/>
        <w:gridCol w:w="976"/>
      </w:tblGrid>
      <w:tr w:rsidR="001374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закономерностей  развития истории России в современный период и её влияния на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всемирноисторический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 необходимых для постановки и решения исследовательских задач в области образования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и закономерностей развития истории России в современный период необходимые для постановки и решения исследовательских задач в области образования</w:t>
            </w:r>
          </w:p>
        </w:tc>
      </w:tr>
      <w:tr w:rsidR="0013749E" w:rsidRPr="00080C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по современной истории России необходимых для постановки и решения исследовательских задач в области образования</w:t>
            </w:r>
          </w:p>
        </w:tc>
      </w:tr>
      <w:tr w:rsidR="0013749E" w:rsidRPr="00080C0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374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события, процессы и исторические явления современной истории России в их взаимосвязи и хронологической последовательности;</w:t>
            </w:r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основных теоретико-методологических подходов к изучению современной истории России.</w:t>
            </w:r>
          </w:p>
        </w:tc>
      </w:tr>
      <w:tr w:rsidR="001374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процессы и явления, происходящие в обществе,</w:t>
            </w:r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тенденции и закономерности развитии исторического процесса.</w:t>
            </w:r>
          </w:p>
        </w:tc>
      </w:tr>
      <w:tr w:rsidR="001374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историческими источниками, с научной информацией в глобальных компьютерных сетях;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исторического мышления, навыками сбора, систематизации и анализа информации о социально-политических и экономических процессах.</w:t>
            </w:r>
          </w:p>
        </w:tc>
      </w:tr>
      <w:tr w:rsidR="0013749E" w:rsidRPr="00080C06">
        <w:trPr>
          <w:trHeight w:hRule="exact" w:val="277"/>
        </w:trPr>
        <w:tc>
          <w:tcPr>
            <w:tcW w:w="766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 w:rsidRPr="00080C0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374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3749E" w:rsidRPr="00080C0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Россия в революционный период 1917 года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Февральская революция 1917 г.: новые подходы к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Февральская революция и общественно -политическая обстановка в стране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период от Февраля к Октябрю 1917 г.: основные исторические события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Позиция основных политических партий в период двоевластия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37"/>
        <w:gridCol w:w="907"/>
        <w:gridCol w:w="656"/>
        <w:gridCol w:w="1060"/>
        <w:gridCol w:w="1243"/>
        <w:gridCol w:w="656"/>
        <w:gridCol w:w="376"/>
        <w:gridCol w:w="926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Октябрьская революция и приход большевиков к власти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Октябрь вчера и сегодня: споры, дискуссии, обсуждение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Гражданская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1917- 1921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"Военный коммунизм" Экономические и политические преобразования большевиков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Брестский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1918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коммунистическое движение и создание Коминтерна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военно-политические события в годы Гражданской войны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"Белое движение" в годы войны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456"/>
        <w:gridCol w:w="903"/>
        <w:gridCol w:w="654"/>
        <w:gridCol w:w="1057"/>
        <w:gridCol w:w="1242"/>
        <w:gridCol w:w="654"/>
        <w:gridCol w:w="374"/>
        <w:gridCol w:w="924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"Зеленое движение" в годы войны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Внешнеполитическая деятельность сторон Гражданской войны в 1918-1921 годы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СССР в 1920-е годы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нэпа: причины, </w:t>
            </w:r>
            <w:proofErr w:type="spellStart"/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суть,итоги</w:t>
            </w:r>
            <w:proofErr w:type="spellEnd"/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СССР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Внутрипартийная борьба в СССР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Культурная политика большевиков в 20 -е годы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РПЦ и советская власть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36"/>
        <w:gridCol w:w="907"/>
        <w:gridCol w:w="657"/>
        <w:gridCol w:w="1060"/>
        <w:gridCol w:w="1243"/>
        <w:gridCol w:w="657"/>
        <w:gridCol w:w="376"/>
        <w:gridCol w:w="927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20-е годы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СССР в 30-е годы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Индустриализация и коллективизация в СССР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30-е годы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Массовые репрессии в СССР в 30-е годы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политического режима в СССР в 30-е годы ХХ века в отечественной и зарубежной исторической науке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СССР в годы Великой Отечественной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накануне войны 1939-1941 годы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36"/>
        <w:gridCol w:w="907"/>
        <w:gridCol w:w="657"/>
        <w:gridCol w:w="1060"/>
        <w:gridCol w:w="1243"/>
        <w:gridCol w:w="657"/>
        <w:gridCol w:w="376"/>
        <w:gridCol w:w="927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Советско-финляндская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присоединение Прибалтики и Молдавии в 1940 году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Начальный период войны. Причины поражений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совесткой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армии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Коренной перелом в ходе войны. Сталинградская и Курская битвы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Советский тыл в годы войны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колаборационизма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советской территории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Партизанское движение в годы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25"/>
        <w:gridCol w:w="905"/>
        <w:gridCol w:w="667"/>
        <w:gridCol w:w="1058"/>
        <w:gridCol w:w="1242"/>
        <w:gridCol w:w="655"/>
        <w:gridCol w:w="375"/>
        <w:gridCol w:w="925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оветсткие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военачальники и Герой СССР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в годы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Заключительный период войны. Освобождение Европы и война с Японией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союзники по антигитлеровской коалиции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азиатско-тихоокеанский театр войны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конференции в годы войны. От Тегерана до Потсдама.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СССР в послевоенные годы 1945-1953 годы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политического и социально-экономического развития СССР после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40"/>
        <w:gridCol w:w="906"/>
        <w:gridCol w:w="656"/>
        <w:gridCol w:w="1059"/>
        <w:gridCol w:w="1243"/>
        <w:gridCol w:w="656"/>
        <w:gridCol w:w="376"/>
        <w:gridCol w:w="926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социалистического блока государств в Восточной Европе и Азии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 противостояния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СССР И США возникновение "холодной воны"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экономики СССР в годы четвертой пятилетки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науки и техники во второй половине 40-х годов ХХ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документов по контролю над культурой и борьбой с космополитизмом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Идеологический контроль партии над культурой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Борьба СССР с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антисовесткими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движениями на территории Западной Украины и Прибалтики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32"/>
        <w:gridCol w:w="904"/>
        <w:gridCol w:w="666"/>
        <w:gridCol w:w="1057"/>
        <w:gridCol w:w="1242"/>
        <w:gridCol w:w="654"/>
        <w:gridCol w:w="375"/>
        <w:gridCol w:w="924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СССР и страны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Востойной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Европы. Становление социалистического блока стран.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Противостояние на Дальнем Востоке. Корейская война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СССР в становлении ООН и системы международного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СССР в период "оттепели"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Внутрипартийная борьба после смерти Сталина и процесс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десталинизации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реформирования страны в период "оттепели"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в сфере сельского хозяйства и промышленности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Культурный процесс в СССР. Пределы идеологической оттепели.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40"/>
        <w:gridCol w:w="906"/>
        <w:gridCol w:w="656"/>
        <w:gridCol w:w="1059"/>
        <w:gridCol w:w="1243"/>
        <w:gridCol w:w="656"/>
        <w:gridCol w:w="376"/>
        <w:gridCol w:w="926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50-начале 60-х годов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помощи странам третьего мира и социалистического лагеря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Суэцкий и Карибский кризисы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СССР в эпоху "застоя"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развития СССР во второй половине 60-х -начале 80-х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годов  /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Косыгинская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реформа во второй половине 60-х годов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Диссидентское движение в СССР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19"/>
        <w:gridCol w:w="910"/>
        <w:gridCol w:w="659"/>
        <w:gridCol w:w="1062"/>
        <w:gridCol w:w="1245"/>
        <w:gridCol w:w="659"/>
        <w:gridCol w:w="378"/>
        <w:gridCol w:w="929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Противоречия развития советской культуры в годы "застоя"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СССР в период "разрядки"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США в локальных конфликтах по всему миру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 СССР странам Азии, Африки и Латинской Америки в строительстве социализма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и страны Восточной Европы в эпоху "застоя"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 в период 1982-1985 годов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СССР в период "перестройки"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Причины, основные этапы и содержание "перестройки"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2"/>
        <w:gridCol w:w="904"/>
        <w:gridCol w:w="655"/>
        <w:gridCol w:w="1057"/>
        <w:gridCol w:w="1242"/>
        <w:gridCol w:w="655"/>
        <w:gridCol w:w="375"/>
        <w:gridCol w:w="924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"гласности" и "ускорения" в 1985-1989 годов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жизнь в эпоху "перестройки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 /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"нового мышления" в СССР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децентрализации и сепаратизма в СССР в 1990-1991 годы.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ГКЧП в 1991 г.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Афганская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1979-1989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 w:rsidRPr="00080C0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Российская Федерация в период становления новой государственности на рубеже ХХ и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развития России в 1991-1993 годы.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1993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24"/>
        <w:gridCol w:w="907"/>
        <w:gridCol w:w="657"/>
        <w:gridCol w:w="1060"/>
        <w:gridCol w:w="1243"/>
        <w:gridCol w:w="657"/>
        <w:gridCol w:w="376"/>
        <w:gridCol w:w="927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Экономические реформы в первой половине 90-х годов.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1998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российского парламентаризма в 90-е годы ХХ века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Чеченская кризис в 90-2000-е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годы  /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России в 90-е годы ХХ века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России в 90-е годы ХХ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развития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 в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11"/>
        <w:gridCol w:w="905"/>
        <w:gridCol w:w="667"/>
        <w:gridCol w:w="1058"/>
        <w:gridCol w:w="1243"/>
        <w:gridCol w:w="656"/>
        <w:gridCol w:w="375"/>
        <w:gridCol w:w="925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1374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 в системе международных отношений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</w:tr>
      <w:tr w:rsidR="0013749E">
        <w:trPr>
          <w:trHeight w:hRule="exact" w:val="277"/>
        </w:trPr>
        <w:tc>
          <w:tcPr>
            <w:tcW w:w="993" w:type="dxa"/>
          </w:tcPr>
          <w:p w:rsidR="0013749E" w:rsidRDefault="0013749E"/>
        </w:tc>
        <w:tc>
          <w:tcPr>
            <w:tcW w:w="3687" w:type="dxa"/>
          </w:tcPr>
          <w:p w:rsidR="0013749E" w:rsidRDefault="0013749E"/>
        </w:tc>
        <w:tc>
          <w:tcPr>
            <w:tcW w:w="851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1135" w:type="dxa"/>
          </w:tcPr>
          <w:p w:rsidR="0013749E" w:rsidRDefault="0013749E"/>
        </w:tc>
        <w:tc>
          <w:tcPr>
            <w:tcW w:w="1277" w:type="dxa"/>
          </w:tcPr>
          <w:p w:rsidR="0013749E" w:rsidRDefault="0013749E"/>
        </w:tc>
        <w:tc>
          <w:tcPr>
            <w:tcW w:w="710" w:type="dxa"/>
          </w:tcPr>
          <w:p w:rsidR="0013749E" w:rsidRDefault="0013749E"/>
        </w:tc>
        <w:tc>
          <w:tcPr>
            <w:tcW w:w="426" w:type="dxa"/>
          </w:tcPr>
          <w:p w:rsidR="0013749E" w:rsidRDefault="0013749E"/>
        </w:tc>
        <w:tc>
          <w:tcPr>
            <w:tcW w:w="993" w:type="dxa"/>
          </w:tcPr>
          <w:p w:rsidR="0013749E" w:rsidRDefault="0013749E"/>
        </w:tc>
      </w:tr>
      <w:tr w:rsidR="0013749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3749E">
        <w:trPr>
          <w:trHeight w:hRule="exact" w:val="101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Февральская революция 1917 г.: новые подходы и оценки.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Внутренняя и внешняя политика Временного правительства.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Классы и политические партии, их стратегия и тактика в период двоевластия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Перегруппировка политических сил летом 1917 г. Мятеж Корнилова и его последствия.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Октябрьское восстание в Петрограде. Приход большевиков к власти.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съезд Советов и его решения. Формирование большевистского правительства.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Создание новой государственности в России. Превращение большевизма в государственную структуру.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Конституция РСФСР 1918 г.: подготовка, принятие, содержание.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Брестский мир: сторонники, противники, условия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Экономическая политика большевиков (ноябрь 1917 – лето 1918 гг.)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Причины и возможности предотвращения Гражданской войны. Периодизация войны.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Социальная база противоборствующих сторон. Позиция крестьянства в Гражданской войне.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Иностранная военная интервенция: причины, формы, методы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«Военный коммунизм»: политика и идеология.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Национальная политика в 1917-1924 гг. Образование СССР.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Социально-экономические проблемы новой экономической политики.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Общественно-политическая жизнь страны в условиях нэпа.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Советская индустриализация и коллективизация: специфика задач и методов решения.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Социальная политика в 1930-е гг. Изменения в социальной структуре общества.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Политическая система СССР в 1930-е годы.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Наука и культура в 1920-1930-е гг.: достижения и просчеты.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задачи и направления внешней политики СССР в 1930-е годы.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Начало Великой Отечественной войны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Оккупационный режим на территории СССР в 1941-1945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Берлинская операция.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Партизанское движение на оккупированных территориях страны.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Взаимоотношения государства и Русской Православной церкви в годы войны.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Разгром немецко-фашистских войск под Москвой и его основные военные и политические итоги.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Важнейшие военные операции советских войск в 1944 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Действия советских войск в Европе на завершающем этапе войны.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Разгром милитаристской Японии.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Военное сражение на Курской дуге и его значение. Бои за Днепр.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СССР и складывание антигитлеровской коалиции. Ленд-лиз и его значение для советской экономики.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СССР в 1941-1945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Внешняя политика Советского государства в 1941-1945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Мероприятия партийно-государственных структур по перестройке работы органов власти и управления (июнь 1941— дек.1941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Блокада и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деблокада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Ленинграда. Связь с «Большой землей».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Советская дипломатия в борьбе за открытие второго фронта в Европе.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Сталинградское сражение. Начало коренного перелома в ходе войны.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Источники победы СССР в Великой Отечественной войне.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Советский тыл в 1941-1945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Взаимоотношения СССР со странами Запада 1946-1960 гг.</w:t>
            </w:r>
          </w:p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Советский Союз и вопросы разоружения и мира.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1945-1960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3749E" w:rsidRDefault="00A119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6"/>
        <w:gridCol w:w="4771"/>
        <w:gridCol w:w="969"/>
      </w:tblGrid>
      <w:tr w:rsidR="0013749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13749E" w:rsidRPr="00A1197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Германский вопрос в советской внешней политике. 1946-1960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Взаимоотношения Советского Союза со странами Ближнего Востока и Юго-Восточной Азии. 1946-1960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Экономические проблемы в советском обществе. 1946-1960 годы.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Социально-классовые проблемы в Советском Союзе в 1946-1960 годах.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Социально-политические и культурные проблемы в государстве. 1946-1960 годы.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задачи хозяйства страны в 1946-1960 гг. Просчеты в составлении планов и их выполнении.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Реорганизация промышленности и ее управления в 1946 – нач. 1960-х: планы и реальность.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Возрождение и развитие индустрии в 1946-1960 гг.: успехи и трудности.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Рост рабочего класса страны в 1946-1960 гг. Проблемы и трудности развития.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Крестьянство и сельскохозяйственное производство во второй половине 40-х гг.: проблемы и трудности восстановления деревни.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Колхозное строительство и производство в 50-е гг.: поиски методов и практика обновления.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Электрификация сельского хозяйства в 1945-1960 гг.: проблемы и решения.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План полезащитных насаждений и его проведение в жизнь.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Массовое освоение целины: успехи и просчеты решения зерновой проблемы.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Итоги хозяйственной деятельности в стране. 1946-1960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Создание военно-промышленного комплекса и предпосылок научно-технической революции. Сложности проведения НТР в стране.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Внутриполитическое положение страны в 1946-1955 гг. Ликвидация нарушений законности и укрепление правопорядка в 50-е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ХХ съезд КПСС: его значение и последствия.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Рост интеллигенции в 1946-1960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Совершенствование школы в послевоенные 1946-1960 годы: замыслы и результаты.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Развитие кино в 1946-1960 гг.: успехи, трудности, просчеты.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Драматический театр во второй половине 40-х – 50-е гг.: успехи, трудности, просчеты.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Успехи и трудности в развитии литературы и искусства во второй половине 40-х – 50-е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Повышение благосостояния и улучшение условий труда людей. Нерешенные вопросы жизни в 1946-1960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Культурно-массовая и оздоровительная работа в 50-е гг. Деформации в решении проблем.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Профсоюзы и комсомол во второй половине 40-х-50-е годы. Формализм и застой в их деятельности.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Государственные деятели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Г.М.Маленков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Н.С.Хрущев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проблемы руководства страной.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Коммунистические иллюзии: истоки и сущность.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Экономическая дискуссия начала 1960-х годов.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Советская экономика в первой половине 60-х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Предпосылки и сущность октябрьского (1964 г.) пленума ЦК КПСС.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Н.С.Хрущев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партийный и государственный деятель.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Хрущевское десятилетие в современных оценках.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Реформирования сельскохозяйственного производства в СССР (март 1965 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Хозяйственная реформа в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промышленности(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сент. 1965 г.): принципы, результаты.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Внешняя политика СССР во второй половине 60-х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Разрядка международной напряженности и ее крах (1970-1979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Международная обстановка в 1979-1985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особенности политической системы «развитого социализма».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тенденции политического развития советского общества.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Промышленность на путях экстенсивного развития (1970-1985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Аграрный сектор экономики СССР в период (1970-1985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социальной политики советского государства в 70-е-первой половине 80-х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Обострение противоречий социально-классовой структуры советского общества в годы «застоя».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Духовная жизнь советского общества в 1965-1985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Диссидентство как форма духовной оппозиции.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Наука, культура и образование в условиях «развитого социализма».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15 месяцев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Ю.В.Андропова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замыслы и воплощения.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Возврат к брежневской стабильности.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К.У.Черненко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Внешняя политика СССР в период перестройки.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«Новое политическое мышление» и современный мир.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Экономические проблемы начального периода перестройки и методы их решения.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От стратегии к концепции перестройки. Несостоявшийся переход к рыночной экономике.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Предпосылки демократических перемен (1985-1988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Реформа политической системы и ее финал (1988-авг.1991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Возникновение в СССР политического плюрализма.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КПСС в условиях многопартийности.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Социальные проблемы советского общества в период перестройки и пути их решения.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Освещение проблем перестройки в современной отечественной историографии.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Распад СССР. Образование СНГ.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Внешняя политика России в 1991-2012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Формирование новой российской государственности (1990-1993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Взаимоотношения законодательной и исполнительной власти в 1991-1993 гг.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Наука, культура и образование в 1992-2012 гг.</w:t>
            </w:r>
          </w:p>
        </w:tc>
      </w:tr>
    </w:tbl>
    <w:p w:rsidR="0013749E" w:rsidRPr="00A11977" w:rsidRDefault="00A11977">
      <w:pPr>
        <w:rPr>
          <w:sz w:val="0"/>
          <w:szCs w:val="0"/>
          <w:lang w:val="ru-RU"/>
        </w:rPr>
      </w:pPr>
      <w:r w:rsidRPr="00A119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899"/>
        <w:gridCol w:w="1837"/>
        <w:gridCol w:w="3083"/>
        <w:gridCol w:w="1678"/>
        <w:gridCol w:w="990"/>
      </w:tblGrid>
      <w:tr w:rsidR="001374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3749E" w:rsidRDefault="0013749E"/>
        </w:tc>
        <w:tc>
          <w:tcPr>
            <w:tcW w:w="1702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19</w:t>
            </w:r>
          </w:p>
        </w:tc>
      </w:tr>
      <w:tr w:rsidR="0013749E" w:rsidRPr="00A11977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Социальная политика государства в условиях реформ (1992-2012 гг.).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Межнациональные отношения в современной России.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Экономическая политика государства в 1992-2012 гг.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3749E" w:rsidRPr="00A119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13749E">
        <w:trPr>
          <w:trHeight w:hRule="exact" w:val="277"/>
        </w:trPr>
        <w:tc>
          <w:tcPr>
            <w:tcW w:w="710" w:type="dxa"/>
          </w:tcPr>
          <w:p w:rsidR="0013749E" w:rsidRDefault="0013749E"/>
        </w:tc>
        <w:tc>
          <w:tcPr>
            <w:tcW w:w="1986" w:type="dxa"/>
          </w:tcPr>
          <w:p w:rsidR="0013749E" w:rsidRDefault="0013749E"/>
        </w:tc>
        <w:tc>
          <w:tcPr>
            <w:tcW w:w="1986" w:type="dxa"/>
          </w:tcPr>
          <w:p w:rsidR="0013749E" w:rsidRDefault="0013749E"/>
        </w:tc>
        <w:tc>
          <w:tcPr>
            <w:tcW w:w="3403" w:type="dxa"/>
          </w:tcPr>
          <w:p w:rsidR="0013749E" w:rsidRDefault="0013749E"/>
        </w:tc>
        <w:tc>
          <w:tcPr>
            <w:tcW w:w="1702" w:type="dxa"/>
          </w:tcPr>
          <w:p w:rsidR="0013749E" w:rsidRDefault="0013749E"/>
        </w:tc>
        <w:tc>
          <w:tcPr>
            <w:tcW w:w="993" w:type="dxa"/>
          </w:tcPr>
          <w:p w:rsidR="0013749E" w:rsidRDefault="0013749E"/>
        </w:tc>
      </w:tr>
      <w:tr w:rsidR="0013749E" w:rsidRPr="00A119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74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749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Гаврилов С. Н., Ковалева О., Щербаков В. Ю.,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Айриян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от древности до современности: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=499631</w:t>
            </w:r>
          </w:p>
        </w:tc>
      </w:tr>
      <w:tr w:rsidR="001374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Ипеева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=497095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Великая Отечественная война 1941-1945 гг.: энциклопедический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=445743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Мулукаев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отечественного государства и 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=115293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=115299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374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Черняховский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Политики, предатели, пророки: новейшая история России в портретах (1985-2012).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=445762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история России: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=426714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республика и капиталистический мир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=427980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=227413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Кудрявцев В. А., Егорова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экономики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=439188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=227411</w:t>
            </w:r>
          </w:p>
        </w:tc>
      </w:tr>
      <w:tr w:rsidR="001374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переломе: Образ России прошлой и современной в культуре, литературе Европы и Америки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сборник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=228301</w:t>
            </w:r>
          </w:p>
        </w:tc>
      </w:tr>
      <w:tr w:rsidR="0013749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Смагина С. М., Стариков Н. В.,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Лакизо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 Попова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политический процесс в региональном измерении: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модернизационные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аспекты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=241173</w:t>
            </w:r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Джуринский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Сравнительное образование. Вызовы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=437293</w:t>
            </w:r>
          </w:p>
        </w:tc>
      </w:tr>
      <w:tr w:rsidR="001374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Ананченко А. Б., Попов В. П., Цветков В. Ж.,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Чураков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Трудные вопросы истории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=469407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374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1374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374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комплексные задания: контрольно-измерительные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=485336</w:t>
            </w:r>
          </w:p>
        </w:tc>
      </w:tr>
      <w:tr w:rsidR="0013749E" w:rsidRPr="00080C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3749E" w:rsidRPr="00080C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Великая Отечественная война 1941-1945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гг.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Энциклопедический словарь / авт.-сост. А.А. Голубев, Д.В. Лобанов. -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Книжный мир, 2015. - 689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670-675.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978-5-8041-0763-6</w:t>
            </w:r>
          </w:p>
        </w:tc>
      </w:tr>
      <w:tr w:rsidR="0013749E" w:rsidRPr="00080C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Какурин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Н.Е. Стратегический очерк гражданской войны / Н.Е.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Какурин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- 177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978-5-4475-1023-7</w:t>
            </w:r>
          </w:p>
        </w:tc>
      </w:tr>
    </w:tbl>
    <w:p w:rsidR="0013749E" w:rsidRPr="00A11977" w:rsidRDefault="00A11977">
      <w:pPr>
        <w:rPr>
          <w:sz w:val="0"/>
          <w:szCs w:val="0"/>
          <w:lang w:val="ru-RU"/>
        </w:rPr>
      </w:pPr>
      <w:r w:rsidRPr="00A119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5"/>
        <w:gridCol w:w="4693"/>
        <w:gridCol w:w="988"/>
      </w:tblGrid>
      <w:tr w:rsidR="001374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3749E" w:rsidRDefault="001374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20</w:t>
            </w:r>
          </w:p>
        </w:tc>
      </w:tr>
      <w:tr w:rsidR="0013749E" w:rsidRPr="00080C0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Шепелева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В.Б. Россия 1917–1920 гг. Проблема революционно-демократической альтернативы (вопросы теории, методологии, историографии) / В.Б. </w:t>
            </w:r>
            <w:proofErr w:type="spellStart"/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Шепелева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В.Д.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Полканова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2009. - 704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978-5-7779-0999-Х</w:t>
            </w:r>
          </w:p>
        </w:tc>
      </w:tr>
      <w:tr w:rsidR="0013749E" w:rsidRPr="00080C0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 и социальные аспекты истории сталинизма / Уполномоченный по правам человека в Российской Федерации, Совет при президенте Российской Федерации по развитию гражданского общества и правам человека, Государственный архив Российской Федерации, Российский государственный архив социально-политической истории и др. -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РОССПЭН (Российская политическая энциклопедия), 2015. - 240 с. - (История сталинизма).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978-5-8243-1947-7</w:t>
            </w:r>
          </w:p>
        </w:tc>
      </w:tr>
      <w:tr w:rsidR="0013749E" w:rsidRPr="00080C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Моисеев, В.В. Куда идет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Россия?: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Стратегия экономического и социального развития : монография / В.В. Моисеев. -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- 453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978-5-4458-6469-1</w:t>
            </w:r>
          </w:p>
        </w:tc>
      </w:tr>
      <w:tr w:rsidR="0013749E" w:rsidRPr="00080C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Ахиезер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А.С. История России: конец или новое начало? / А.С.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Ахиезер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Клямкин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Яковенко. - </w:t>
            </w:r>
            <w:proofErr w:type="gram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Новое издательство, 2008. - 464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978-5-98379-099-5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374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13749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13749E" w:rsidRPr="00080C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13749E" w:rsidRPr="00080C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13749E" w:rsidRPr="00080C06">
        <w:trPr>
          <w:trHeight w:hRule="exact" w:val="277"/>
        </w:trPr>
        <w:tc>
          <w:tcPr>
            <w:tcW w:w="71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 w:rsidRPr="00080C0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13749E" w:rsidRPr="00080C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13749E" w:rsidRPr="00080C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Default="00A119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13749E" w:rsidRPr="00080C06">
        <w:trPr>
          <w:trHeight w:hRule="exact" w:val="277"/>
        </w:trPr>
        <w:tc>
          <w:tcPr>
            <w:tcW w:w="71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3749E" w:rsidRPr="00A11977" w:rsidRDefault="0013749E">
            <w:pPr>
              <w:rPr>
                <w:lang w:val="ru-RU"/>
              </w:rPr>
            </w:pPr>
          </w:p>
        </w:tc>
      </w:tr>
      <w:tr w:rsidR="0013749E" w:rsidRPr="00080C0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3749E" w:rsidRPr="00080C06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методические указания: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1.На странице сайта </w:t>
            </w:r>
            <w:proofErr w:type="spellStart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13749E" w:rsidRPr="00A11977" w:rsidRDefault="00A119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19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13749E" w:rsidRPr="00A11977" w:rsidRDefault="0013749E">
      <w:pPr>
        <w:rPr>
          <w:lang w:val="ru-RU"/>
        </w:rPr>
      </w:pPr>
    </w:p>
    <w:sectPr w:rsidR="0013749E" w:rsidRPr="00A1197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80C06"/>
    <w:rsid w:val="0013749E"/>
    <w:rsid w:val="001F0BC7"/>
    <w:rsid w:val="00A1197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B6BCD0-A82B-4844-918D-BED9FD7A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4873</Words>
  <Characters>27780</Characters>
  <Application>Microsoft Office Word</Application>
  <DocSecurity>0</DocSecurity>
  <Lines>231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ИП-15_plx_Современная отечественная история_</vt:lpstr>
      <vt:lpstr>Лист1</vt:lpstr>
    </vt:vector>
  </TitlesOfParts>
  <Company/>
  <LinksUpToDate>false</LinksUpToDate>
  <CharactersWithSpaces>32588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ИП-15_plx_Современная отечественная история_</dc:title>
  <dc:creator>FastReport.NET</dc:creator>
  <cp:lastModifiedBy>Пользователь</cp:lastModifiedBy>
  <cp:revision>4</cp:revision>
  <dcterms:created xsi:type="dcterms:W3CDTF">2019-06-18T09:13:00Z</dcterms:created>
  <dcterms:modified xsi:type="dcterms:W3CDTF">2019-07-04T17:06:00Z</dcterms:modified>
</cp:coreProperties>
</file>